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426" w:firstLine="0"/>
        <w:jc w:val="center"/>
        <w:rPr>
          <w:b w:val="1"/>
          <w:sz w:val="24"/>
          <w:szCs w:val="24"/>
        </w:rPr>
      </w:pPr>
      <w:r w:rsidDel="00000000" w:rsidR="00000000" w:rsidRPr="00000000">
        <w:rPr>
          <w:b w:val="1"/>
          <w:sz w:val="24"/>
          <w:szCs w:val="24"/>
          <w:rtl w:val="0"/>
        </w:rPr>
        <w:t xml:space="preserve">K'gari Fraser Island</w:t>
      </w:r>
    </w:p>
    <w:p w:rsidR="00000000" w:rsidDel="00000000" w:rsidP="00000000" w:rsidRDefault="00000000" w:rsidRPr="00000000" w14:paraId="00000002">
      <w:pPr>
        <w:ind w:left="-426" w:firstLine="0"/>
        <w:jc w:val="center"/>
        <w:rPr>
          <w:b w:val="1"/>
          <w:sz w:val="24"/>
          <w:szCs w:val="24"/>
        </w:rPr>
      </w:pPr>
      <w:r w:rsidDel="00000000" w:rsidR="00000000" w:rsidRPr="00000000">
        <w:rPr>
          <w:b w:val="1"/>
          <w:sz w:val="24"/>
          <w:szCs w:val="24"/>
          <w:rtl w:val="0"/>
        </w:rPr>
        <w:t xml:space="preserve">01 October - 04 October, 2024</w:t>
      </w:r>
    </w:p>
    <w:p w:rsidR="00000000" w:rsidDel="00000000" w:rsidP="00000000" w:rsidRDefault="00000000" w:rsidRPr="00000000" w14:paraId="00000003">
      <w:pPr>
        <w:ind w:left="-426" w:firstLine="0"/>
        <w:rPr>
          <w:sz w:val="24"/>
          <w:szCs w:val="24"/>
        </w:rPr>
      </w:pPr>
      <w:r w:rsidDel="00000000" w:rsidR="00000000" w:rsidRPr="00000000">
        <w:rPr>
          <w:sz w:val="24"/>
          <w:szCs w:val="24"/>
          <w:rtl w:val="0"/>
        </w:rPr>
        <w:t xml:space="preserve">Stretching over 184,000 hectares, Fraser Island is full of hidden gems and natural wonders. With year-round fantastic weather, unspoilt beaches as far as the eye can see, amazing freshwater lakes and unique Hinterlands – it’s the perfect getaway. </w:t>
      </w:r>
    </w:p>
    <w:p w:rsidR="00000000" w:rsidDel="00000000" w:rsidP="00000000" w:rsidRDefault="00000000" w:rsidRPr="00000000" w14:paraId="00000004">
      <w:pPr>
        <w:ind w:left="-426" w:firstLine="0"/>
        <w:jc w:val="center"/>
        <w:rPr>
          <w:b w:val="1"/>
          <w:sz w:val="24"/>
          <w:szCs w:val="24"/>
        </w:rPr>
      </w:pPr>
      <w:r w:rsidDel="00000000" w:rsidR="00000000" w:rsidRPr="00000000">
        <w:rPr>
          <w:rtl w:val="0"/>
        </w:rPr>
      </w:r>
    </w:p>
    <w:p w:rsidR="00000000" w:rsidDel="00000000" w:rsidP="00000000" w:rsidRDefault="00000000" w:rsidRPr="00000000" w14:paraId="00000005">
      <w:pPr>
        <w:ind w:left="-426" w:firstLine="0"/>
        <w:rPr>
          <w:b w:val="1"/>
          <w:sz w:val="24"/>
          <w:szCs w:val="24"/>
        </w:rPr>
      </w:pPr>
      <w:r w:rsidDel="00000000" w:rsidR="00000000" w:rsidRPr="00000000">
        <w:rPr>
          <w:b w:val="1"/>
          <w:sz w:val="24"/>
          <w:szCs w:val="24"/>
          <w:rtl w:val="0"/>
        </w:rPr>
        <w:t xml:space="preserve">Day 1 (D):  HOME TO K’GARI</w:t>
        <w:tab/>
        <w:tab/>
        <w:tab/>
        <w:tab/>
        <w:tab/>
        <w:t xml:space="preserve">                  TUESDAY 01 OCTOBER</w:t>
      </w:r>
    </w:p>
    <w:p w:rsidR="00000000" w:rsidDel="00000000" w:rsidP="00000000" w:rsidRDefault="00000000" w:rsidRPr="00000000" w14:paraId="00000006">
      <w:pPr>
        <w:ind w:left="-426" w:firstLine="0"/>
        <w:jc w:val="both"/>
        <w:rPr>
          <w:i w:val="1"/>
          <w:sz w:val="24"/>
          <w:szCs w:val="24"/>
        </w:rPr>
      </w:pPr>
      <w:r w:rsidDel="00000000" w:rsidR="00000000" w:rsidRPr="00000000">
        <w:rPr>
          <w:sz w:val="24"/>
          <w:szCs w:val="24"/>
          <w:rtl w:val="0"/>
        </w:rPr>
        <w:t xml:space="preserve">Good morning fellow travellers! After our morning pickups, we begin our journey to </w:t>
      </w:r>
      <w:r w:rsidDel="00000000" w:rsidR="00000000" w:rsidRPr="00000000">
        <w:rPr>
          <w:b w:val="1"/>
          <w:sz w:val="24"/>
          <w:szCs w:val="24"/>
          <w:rtl w:val="0"/>
        </w:rPr>
        <w:t xml:space="preserve">World Heritage Listed K’gari (Fraser Island)</w:t>
      </w:r>
      <w:r w:rsidDel="00000000" w:rsidR="00000000" w:rsidRPr="00000000">
        <w:rPr>
          <w:sz w:val="24"/>
          <w:szCs w:val="24"/>
          <w:rtl w:val="0"/>
        </w:rPr>
        <w:t xml:space="preserve">. We’ll make a stop for </w:t>
      </w:r>
      <w:r w:rsidDel="00000000" w:rsidR="00000000" w:rsidRPr="00000000">
        <w:rPr>
          <w:b w:val="1"/>
          <w:sz w:val="24"/>
          <w:szCs w:val="24"/>
          <w:rtl w:val="0"/>
        </w:rPr>
        <w:t xml:space="preserve">morning tea</w:t>
      </w:r>
      <w:r w:rsidDel="00000000" w:rsidR="00000000" w:rsidRPr="00000000">
        <w:rPr>
          <w:sz w:val="24"/>
          <w:szCs w:val="24"/>
          <w:rtl w:val="0"/>
        </w:rPr>
        <w:t xml:space="preserve"> at </w:t>
      </w:r>
      <w:r w:rsidDel="00000000" w:rsidR="00000000" w:rsidRPr="00000000">
        <w:rPr>
          <w:b w:val="1"/>
          <w:sz w:val="24"/>
          <w:szCs w:val="24"/>
          <w:rtl w:val="0"/>
        </w:rPr>
        <w:t xml:space="preserve">Lychee Divine</w:t>
      </w:r>
      <w:r w:rsidDel="00000000" w:rsidR="00000000" w:rsidRPr="00000000">
        <w:rPr>
          <w:sz w:val="24"/>
          <w:szCs w:val="24"/>
          <w:rtl w:val="0"/>
        </w:rPr>
        <w:t xml:space="preserve"> before passing through Maryborough, now home to more than 30 murals and artistic gems adorning buildings throughout the CBD.  We make our way to </w:t>
      </w:r>
      <w:r w:rsidDel="00000000" w:rsidR="00000000" w:rsidRPr="00000000">
        <w:rPr>
          <w:b w:val="1"/>
          <w:sz w:val="24"/>
          <w:szCs w:val="24"/>
          <w:rtl w:val="0"/>
        </w:rPr>
        <w:t xml:space="preserve">River Heads</w:t>
      </w:r>
      <w:r w:rsidDel="00000000" w:rsidR="00000000" w:rsidRPr="00000000">
        <w:rPr>
          <w:sz w:val="24"/>
          <w:szCs w:val="24"/>
          <w:rtl w:val="0"/>
        </w:rPr>
        <w:t xml:space="preserve"> where the afternoon</w:t>
      </w:r>
      <w:r w:rsidDel="00000000" w:rsidR="00000000" w:rsidRPr="00000000">
        <w:rPr>
          <w:b w:val="1"/>
          <w:sz w:val="24"/>
          <w:szCs w:val="24"/>
          <w:rtl w:val="0"/>
        </w:rPr>
        <w:t xml:space="preserve"> ferry</w:t>
      </w:r>
      <w:r w:rsidDel="00000000" w:rsidR="00000000" w:rsidRPr="00000000">
        <w:rPr>
          <w:sz w:val="24"/>
          <w:szCs w:val="24"/>
          <w:rtl w:val="0"/>
        </w:rPr>
        <w:t xml:space="preserve">* awaits us. Known as K’gari (meaning paradise) by the traditional owners, the Butchulla people, the island's diverse landscapes and unique wildlife entice tourists to its shores every year. After time to check in we are whisked away for a</w:t>
      </w:r>
      <w:r w:rsidDel="00000000" w:rsidR="00000000" w:rsidRPr="00000000">
        <w:rPr>
          <w:b w:val="1"/>
          <w:sz w:val="24"/>
          <w:szCs w:val="24"/>
          <w:rtl w:val="0"/>
        </w:rPr>
        <w:t xml:space="preserve"> 2 hour sunset cruise</w:t>
      </w:r>
      <w:r w:rsidDel="00000000" w:rsidR="00000000" w:rsidRPr="00000000">
        <w:rPr>
          <w:sz w:val="24"/>
          <w:szCs w:val="24"/>
          <w:rtl w:val="0"/>
        </w:rPr>
        <w:t xml:space="preserve"> and a glass of bubbly before returning for our welcome dinner. What a way to start our incredible adventure! </w:t>
      </w:r>
      <w:r w:rsidDel="00000000" w:rsidR="00000000" w:rsidRPr="00000000">
        <w:rPr>
          <w:i w:val="1"/>
          <w:sz w:val="24"/>
          <w:szCs w:val="24"/>
          <w:rtl w:val="0"/>
        </w:rPr>
        <w:t xml:space="preserve">(Lunch own arrangements, Dinner at Sand &amp; Wood) </w:t>
      </w:r>
    </w:p>
    <w:p w:rsidR="00000000" w:rsidDel="00000000" w:rsidP="00000000" w:rsidRDefault="00000000" w:rsidRPr="00000000" w14:paraId="00000007">
      <w:pPr>
        <w:ind w:left="-426" w:firstLine="0"/>
        <w:rPr>
          <w:b w:val="1"/>
          <w:sz w:val="24"/>
          <w:szCs w:val="24"/>
        </w:rPr>
      </w:pPr>
      <w:r w:rsidDel="00000000" w:rsidR="00000000" w:rsidRPr="00000000">
        <w:rPr>
          <w:b w:val="1"/>
          <w:sz w:val="24"/>
          <w:szCs w:val="24"/>
          <w:rtl w:val="0"/>
        </w:rPr>
        <w:t xml:space="preserve">*Please note – must arrive at River Heads at least 30mins before ferry departure at 1300 </w:t>
      </w:r>
    </w:p>
    <w:p w:rsidR="00000000" w:rsidDel="00000000" w:rsidP="00000000" w:rsidRDefault="00000000" w:rsidRPr="00000000" w14:paraId="00000008">
      <w:pPr>
        <w:ind w:left="-426" w:firstLine="0"/>
        <w:rPr>
          <w:b w:val="1"/>
          <w:sz w:val="24"/>
          <w:szCs w:val="24"/>
        </w:rPr>
      </w:pPr>
      <w:r w:rsidDel="00000000" w:rsidR="00000000" w:rsidRPr="00000000">
        <w:rPr>
          <w:b w:val="1"/>
          <w:sz w:val="24"/>
          <w:szCs w:val="24"/>
          <w:rtl w:val="0"/>
        </w:rPr>
        <w:t xml:space="preserve">Overnight: Kingfisher Bay Resort, Fraser Island 07 4120 3333</w:t>
      </w:r>
    </w:p>
    <w:p w:rsidR="00000000" w:rsidDel="00000000" w:rsidP="00000000" w:rsidRDefault="00000000" w:rsidRPr="00000000" w14:paraId="00000009">
      <w:pPr>
        <w:ind w:left="-426" w:firstLine="0"/>
        <w:rPr>
          <w:b w:val="1"/>
          <w:sz w:val="24"/>
          <w:szCs w:val="24"/>
        </w:rPr>
      </w:pPr>
      <w:r w:rsidDel="00000000" w:rsidR="00000000" w:rsidRPr="00000000">
        <w:rPr>
          <w:rtl w:val="0"/>
        </w:rPr>
      </w:r>
    </w:p>
    <w:p w:rsidR="00000000" w:rsidDel="00000000" w:rsidP="00000000" w:rsidRDefault="00000000" w:rsidRPr="00000000" w14:paraId="0000000A">
      <w:pPr>
        <w:ind w:left="-426" w:firstLine="0"/>
        <w:rPr>
          <w:b w:val="1"/>
          <w:sz w:val="24"/>
          <w:szCs w:val="24"/>
        </w:rPr>
      </w:pPr>
      <w:r w:rsidDel="00000000" w:rsidR="00000000" w:rsidRPr="00000000">
        <w:rPr>
          <w:b w:val="1"/>
          <w:sz w:val="24"/>
          <w:szCs w:val="24"/>
          <w:rtl w:val="0"/>
        </w:rPr>
        <w:t xml:space="preserve">Day 2 (BD):  EXPLORING K’GARI                                                                    WEDNESDAY 02 OCTOBER</w:t>
      </w:r>
    </w:p>
    <w:p w:rsidR="00000000" w:rsidDel="00000000" w:rsidP="00000000" w:rsidRDefault="00000000" w:rsidRPr="00000000" w14:paraId="0000000B">
      <w:pPr>
        <w:ind w:left="-426" w:firstLine="0"/>
        <w:jc w:val="both"/>
        <w:rPr>
          <w:i w:val="1"/>
          <w:sz w:val="24"/>
          <w:szCs w:val="24"/>
        </w:rPr>
      </w:pPr>
      <w:bookmarkStart w:colFirst="0" w:colLast="0" w:name="_heading=h.2et92p0" w:id="0"/>
      <w:bookmarkEnd w:id="0"/>
      <w:r w:rsidDel="00000000" w:rsidR="00000000" w:rsidRPr="00000000">
        <w:rPr>
          <w:sz w:val="24"/>
          <w:szCs w:val="24"/>
          <w:rtl w:val="0"/>
        </w:rPr>
        <w:t xml:space="preserve">We discover Fraser Island’s ancient dunes, long stretches of white sandy beaches, freshwater lakes and lush rainforests on our </w:t>
      </w:r>
      <w:r w:rsidDel="00000000" w:rsidR="00000000" w:rsidRPr="00000000">
        <w:rPr>
          <w:b w:val="1"/>
          <w:sz w:val="24"/>
          <w:szCs w:val="24"/>
          <w:rtl w:val="0"/>
        </w:rPr>
        <w:t xml:space="preserve">4WD tour</w:t>
      </w:r>
      <w:r w:rsidDel="00000000" w:rsidR="00000000" w:rsidRPr="00000000">
        <w:rPr>
          <w:sz w:val="24"/>
          <w:szCs w:val="24"/>
          <w:rtl w:val="0"/>
        </w:rPr>
        <w:t xml:space="preserve">. Feel the pure white silica sand between our toes and swim in the crystal-clear water as we discover </w:t>
      </w:r>
      <w:r w:rsidDel="00000000" w:rsidR="00000000" w:rsidRPr="00000000">
        <w:rPr>
          <w:b w:val="1"/>
          <w:sz w:val="24"/>
          <w:szCs w:val="24"/>
          <w:rtl w:val="0"/>
        </w:rPr>
        <w:t xml:space="preserve">Lake McKenzie</w:t>
      </w:r>
      <w:r w:rsidDel="00000000" w:rsidR="00000000" w:rsidRPr="00000000">
        <w:rPr>
          <w:sz w:val="24"/>
          <w:szCs w:val="24"/>
          <w:rtl w:val="0"/>
        </w:rPr>
        <w:t xml:space="preserve">. Next, we visit</w:t>
      </w:r>
      <w:r w:rsidDel="00000000" w:rsidR="00000000" w:rsidRPr="00000000">
        <w:rPr>
          <w:b w:val="1"/>
          <w:sz w:val="24"/>
          <w:szCs w:val="24"/>
          <w:rtl w:val="0"/>
        </w:rPr>
        <w:t xml:space="preserve"> Maheno Shipwreck</w:t>
      </w:r>
      <w:r w:rsidDel="00000000" w:rsidR="00000000" w:rsidRPr="00000000">
        <w:rPr>
          <w:sz w:val="24"/>
          <w:szCs w:val="24"/>
          <w:rtl w:val="0"/>
        </w:rPr>
        <w:t xml:space="preserve">, the most famous wreck on the island that washed ashore on </w:t>
      </w:r>
      <w:r w:rsidDel="00000000" w:rsidR="00000000" w:rsidRPr="00000000">
        <w:rPr>
          <w:b w:val="1"/>
          <w:sz w:val="24"/>
          <w:szCs w:val="24"/>
          <w:rtl w:val="0"/>
        </w:rPr>
        <w:t xml:space="preserve">Seventy-Five Mile Beach</w:t>
      </w:r>
      <w:r w:rsidDel="00000000" w:rsidR="00000000" w:rsidRPr="00000000">
        <w:rPr>
          <w:sz w:val="24"/>
          <w:szCs w:val="24"/>
          <w:rtl w:val="0"/>
        </w:rPr>
        <w:t xml:space="preserve"> during a cyclone. On our travels, look out for the island's incredible dingo population, renowned as the purest breed in Australia. Having had a magnificent day of exploration we enjoy dinner in the </w:t>
      </w:r>
      <w:r w:rsidDel="00000000" w:rsidR="00000000" w:rsidRPr="00000000">
        <w:rPr>
          <w:b w:val="1"/>
          <w:sz w:val="24"/>
          <w:szCs w:val="24"/>
          <w:rtl w:val="0"/>
        </w:rPr>
        <w:t xml:space="preserve">Sand and Wood Restaurant.</w:t>
      </w:r>
      <w:r w:rsidDel="00000000" w:rsidR="00000000" w:rsidRPr="00000000">
        <w:rPr>
          <w:sz w:val="24"/>
          <w:szCs w:val="24"/>
          <w:rtl w:val="0"/>
        </w:rPr>
        <w:t xml:space="preserve"> </w:t>
      </w:r>
      <w:r w:rsidDel="00000000" w:rsidR="00000000" w:rsidRPr="00000000">
        <w:rPr>
          <w:i w:val="1"/>
          <w:sz w:val="24"/>
          <w:szCs w:val="24"/>
          <w:rtl w:val="0"/>
        </w:rPr>
        <w:t xml:space="preserve">(Breakfast and Dinner at Sand &amp; Wood, Lunch included)</w:t>
      </w:r>
    </w:p>
    <w:p w:rsidR="00000000" w:rsidDel="00000000" w:rsidP="00000000" w:rsidRDefault="00000000" w:rsidRPr="00000000" w14:paraId="0000000C">
      <w:pPr>
        <w:ind w:left="-426" w:firstLine="0"/>
        <w:jc w:val="both"/>
        <w:rPr>
          <w:b w:val="1"/>
          <w:sz w:val="24"/>
          <w:szCs w:val="24"/>
        </w:rPr>
      </w:pPr>
      <w:r w:rsidDel="00000000" w:rsidR="00000000" w:rsidRPr="00000000">
        <w:rPr>
          <w:b w:val="1"/>
          <w:sz w:val="24"/>
          <w:szCs w:val="24"/>
          <w:rtl w:val="0"/>
        </w:rPr>
        <w:t xml:space="preserve">Overnight</w:t>
      </w:r>
      <w:r w:rsidDel="00000000" w:rsidR="00000000" w:rsidRPr="00000000">
        <w:rPr>
          <w:sz w:val="24"/>
          <w:szCs w:val="24"/>
          <w:rtl w:val="0"/>
        </w:rPr>
        <w:t xml:space="preserve">: </w:t>
      </w:r>
      <w:r w:rsidDel="00000000" w:rsidR="00000000" w:rsidRPr="00000000">
        <w:rPr>
          <w:b w:val="1"/>
          <w:sz w:val="24"/>
          <w:szCs w:val="24"/>
          <w:rtl w:val="0"/>
        </w:rPr>
        <w:t xml:space="preserve">Kingfisher Bay Resort, Fraser Island </w:t>
      </w:r>
    </w:p>
    <w:p w:rsidR="00000000" w:rsidDel="00000000" w:rsidP="00000000" w:rsidRDefault="00000000" w:rsidRPr="00000000" w14:paraId="0000000D">
      <w:pPr>
        <w:rPr>
          <w:b w:val="1"/>
          <w:sz w:val="24"/>
          <w:szCs w:val="24"/>
        </w:rPr>
      </w:pPr>
      <w:r w:rsidDel="00000000" w:rsidR="00000000" w:rsidRPr="00000000">
        <w:rPr>
          <w:rtl w:val="0"/>
        </w:rPr>
      </w:r>
    </w:p>
    <w:p w:rsidR="00000000" w:rsidDel="00000000" w:rsidP="00000000" w:rsidRDefault="00000000" w:rsidRPr="00000000" w14:paraId="0000000E">
      <w:pPr>
        <w:ind w:left="-426" w:firstLine="0"/>
        <w:rPr>
          <w:b w:val="1"/>
          <w:sz w:val="24"/>
          <w:szCs w:val="24"/>
        </w:rPr>
      </w:pPr>
      <w:r w:rsidDel="00000000" w:rsidR="00000000" w:rsidRPr="00000000">
        <w:rPr>
          <w:b w:val="1"/>
          <w:sz w:val="24"/>
          <w:szCs w:val="24"/>
          <w:rtl w:val="0"/>
        </w:rPr>
        <w:t xml:space="preserve">Day 3 (BLD): FRASER ISLAND EXPLORATION                                                  THURSDAY 03 OCTOBER                    </w:t>
      </w:r>
    </w:p>
    <w:p w:rsidR="00000000" w:rsidDel="00000000" w:rsidP="00000000" w:rsidRDefault="00000000" w:rsidRPr="00000000" w14:paraId="0000000F">
      <w:pPr>
        <w:ind w:left="-426" w:firstLine="0"/>
        <w:jc w:val="both"/>
        <w:rPr>
          <w:i w:val="1"/>
          <w:sz w:val="24"/>
          <w:szCs w:val="24"/>
        </w:rPr>
      </w:pPr>
      <w:r w:rsidDel="00000000" w:rsidR="00000000" w:rsidRPr="00000000">
        <w:rPr>
          <w:sz w:val="24"/>
          <w:szCs w:val="24"/>
          <w:rtl w:val="0"/>
        </w:rPr>
        <w:t xml:space="preserve">Following breakfast, we embark on a </w:t>
      </w:r>
      <w:r w:rsidDel="00000000" w:rsidR="00000000" w:rsidRPr="00000000">
        <w:rPr>
          <w:b w:val="1"/>
          <w:sz w:val="24"/>
          <w:szCs w:val="24"/>
          <w:rtl w:val="0"/>
        </w:rPr>
        <w:t xml:space="preserve">Ranger Guided Bush Medicine Walk and Talk</w:t>
      </w:r>
      <w:r w:rsidDel="00000000" w:rsidR="00000000" w:rsidRPr="00000000">
        <w:rPr>
          <w:sz w:val="24"/>
          <w:szCs w:val="24"/>
          <w:rtl w:val="0"/>
        </w:rPr>
        <w:t xml:space="preserve"> before enjoying lunch together at </w:t>
      </w:r>
      <w:r w:rsidDel="00000000" w:rsidR="00000000" w:rsidRPr="00000000">
        <w:rPr>
          <w:b w:val="1"/>
          <w:sz w:val="24"/>
          <w:szCs w:val="24"/>
          <w:rtl w:val="0"/>
        </w:rPr>
        <w:t xml:space="preserve">Sand &amp; Wood</w:t>
      </w:r>
      <w:r w:rsidDel="00000000" w:rsidR="00000000" w:rsidRPr="00000000">
        <w:rPr>
          <w:sz w:val="24"/>
          <w:szCs w:val="24"/>
          <w:rtl w:val="0"/>
        </w:rPr>
        <w:t xml:space="preserve">. We have a little time at leisure now to choose one of the resort's activities, maybe a massage (additional, own expense), a swim or simply reading your book lounging around the pool. We meet up again late afternoon for our </w:t>
      </w:r>
      <w:r w:rsidDel="00000000" w:rsidR="00000000" w:rsidRPr="00000000">
        <w:rPr>
          <w:b w:val="1"/>
          <w:sz w:val="24"/>
          <w:szCs w:val="24"/>
          <w:rtl w:val="0"/>
        </w:rPr>
        <w:t xml:space="preserve">Bush Tucker Talk &amp; Tasting</w:t>
      </w:r>
      <w:r w:rsidDel="00000000" w:rsidR="00000000" w:rsidRPr="00000000">
        <w:rPr>
          <w:sz w:val="24"/>
          <w:szCs w:val="24"/>
          <w:rtl w:val="0"/>
        </w:rPr>
        <w:t xml:space="preserve"> experience. With an endless list of Bush Tucker on our doorstep our Chef and Resort Ranger will present a selection of ingredients explaining how these can be used to enhance various dishes before we enjoy Sunset drinks at the </w:t>
      </w:r>
      <w:r w:rsidDel="00000000" w:rsidR="00000000" w:rsidRPr="00000000">
        <w:rPr>
          <w:b w:val="1"/>
          <w:sz w:val="24"/>
          <w:szCs w:val="24"/>
          <w:rtl w:val="0"/>
        </w:rPr>
        <w:t xml:space="preserve">Sunset Bar</w:t>
      </w:r>
      <w:r w:rsidDel="00000000" w:rsidR="00000000" w:rsidRPr="00000000">
        <w:rPr>
          <w:sz w:val="24"/>
          <w:szCs w:val="24"/>
          <w:rtl w:val="0"/>
        </w:rPr>
        <w:t xml:space="preserve"> and our farewell dinner together.  </w:t>
      </w:r>
      <w:r w:rsidDel="00000000" w:rsidR="00000000" w:rsidRPr="00000000">
        <w:rPr>
          <w:i w:val="1"/>
          <w:sz w:val="24"/>
          <w:szCs w:val="24"/>
          <w:rtl w:val="0"/>
        </w:rPr>
        <w:t xml:space="preserve">(Breakfast, Lunch and Dinner at Sand &amp; Wood)</w:t>
      </w:r>
    </w:p>
    <w:p w:rsidR="00000000" w:rsidDel="00000000" w:rsidP="00000000" w:rsidRDefault="00000000" w:rsidRPr="00000000" w14:paraId="00000010">
      <w:pPr>
        <w:ind w:left="-426" w:firstLine="0"/>
        <w:jc w:val="both"/>
        <w:rPr>
          <w:b w:val="1"/>
          <w:sz w:val="24"/>
          <w:szCs w:val="24"/>
        </w:rPr>
      </w:pPr>
      <w:r w:rsidDel="00000000" w:rsidR="00000000" w:rsidRPr="00000000">
        <w:rPr>
          <w:b w:val="1"/>
          <w:sz w:val="24"/>
          <w:szCs w:val="24"/>
          <w:rtl w:val="0"/>
        </w:rPr>
        <w:t xml:space="preserve">Overnight</w:t>
      </w:r>
      <w:r w:rsidDel="00000000" w:rsidR="00000000" w:rsidRPr="00000000">
        <w:rPr>
          <w:sz w:val="24"/>
          <w:szCs w:val="24"/>
          <w:rtl w:val="0"/>
        </w:rPr>
        <w:t xml:space="preserve">: </w:t>
      </w:r>
      <w:r w:rsidDel="00000000" w:rsidR="00000000" w:rsidRPr="00000000">
        <w:rPr>
          <w:b w:val="1"/>
          <w:sz w:val="24"/>
          <w:szCs w:val="24"/>
          <w:rtl w:val="0"/>
        </w:rPr>
        <w:t xml:space="preserve">Kingfisher Bay Resort, Fraser Island </w:t>
      </w:r>
    </w:p>
    <w:p w:rsidR="00000000" w:rsidDel="00000000" w:rsidP="00000000" w:rsidRDefault="00000000" w:rsidRPr="00000000" w14:paraId="00000011">
      <w:pPr>
        <w:ind w:left="-426" w:firstLine="0"/>
        <w:rPr>
          <w:b w:val="1"/>
          <w:sz w:val="24"/>
          <w:szCs w:val="24"/>
        </w:rPr>
      </w:pPr>
      <w:r w:rsidDel="00000000" w:rsidR="00000000" w:rsidRPr="00000000">
        <w:rPr>
          <w:rtl w:val="0"/>
        </w:rPr>
      </w:r>
    </w:p>
    <w:p w:rsidR="00000000" w:rsidDel="00000000" w:rsidP="00000000" w:rsidRDefault="00000000" w:rsidRPr="00000000" w14:paraId="00000012">
      <w:pPr>
        <w:ind w:left="-426" w:firstLine="0"/>
        <w:rPr>
          <w:b w:val="1"/>
          <w:sz w:val="24"/>
          <w:szCs w:val="24"/>
        </w:rPr>
      </w:pPr>
      <w:r w:rsidDel="00000000" w:rsidR="00000000" w:rsidRPr="00000000">
        <w:rPr>
          <w:b w:val="1"/>
          <w:sz w:val="24"/>
          <w:szCs w:val="24"/>
          <w:rtl w:val="0"/>
        </w:rPr>
        <w:t xml:space="preserve">Day 4: (BL) HOMEWARD BOUND                                                                  FRIDAY 04 OCTOBER 2024                                                                                       </w:t>
      </w:r>
    </w:p>
    <w:p w:rsidR="00000000" w:rsidDel="00000000" w:rsidP="00000000" w:rsidRDefault="00000000" w:rsidRPr="00000000" w14:paraId="00000013">
      <w:pPr>
        <w:ind w:left="-426" w:firstLine="0"/>
        <w:rPr>
          <w:i w:val="1"/>
          <w:sz w:val="24"/>
          <w:szCs w:val="24"/>
        </w:rPr>
      </w:pPr>
      <w:r w:rsidDel="00000000" w:rsidR="00000000" w:rsidRPr="00000000">
        <w:rPr>
          <w:sz w:val="24"/>
          <w:szCs w:val="24"/>
          <w:rtl w:val="0"/>
        </w:rPr>
        <w:t xml:space="preserve">Sadly, our incredible tour must come to an end today. We farewell our wonderful hosts and take the ferry back to the mainland where we enjoy an early lunch at the Hervey Bay RSL Club. We arrive home early afternoon with wonderful memories of our getaway to the paradise that is K’gari </w:t>
      </w:r>
      <w:r w:rsidDel="00000000" w:rsidR="00000000" w:rsidRPr="00000000">
        <w:rPr>
          <w:i w:val="1"/>
          <w:sz w:val="24"/>
          <w:szCs w:val="24"/>
          <w:rtl w:val="0"/>
        </w:rPr>
        <w:t xml:space="preserve">(Breakfast at Sand &amp; Wood, Lunch at Hervey Bay RSL Club) </w:t>
      </w:r>
    </w:p>
    <w:p w:rsidR="00000000" w:rsidDel="00000000" w:rsidP="00000000" w:rsidRDefault="00000000" w:rsidRPr="00000000" w14:paraId="00000014">
      <w:pPr>
        <w:ind w:left="-426" w:firstLine="0"/>
        <w:rPr>
          <w:b w:val="1"/>
          <w:sz w:val="24"/>
          <w:szCs w:val="24"/>
        </w:rPr>
      </w:pPr>
      <w:r w:rsidDel="00000000" w:rsidR="00000000" w:rsidRPr="00000000">
        <w:rPr>
          <w:rtl w:val="0"/>
        </w:rPr>
      </w:r>
    </w:p>
    <w:p w:rsidR="00000000" w:rsidDel="00000000" w:rsidP="00000000" w:rsidRDefault="00000000" w:rsidRPr="00000000" w14:paraId="00000015">
      <w:pPr>
        <w:ind w:left="-426" w:firstLine="0"/>
        <w:jc w:val="center"/>
        <w:rPr>
          <w:i w:val="1"/>
          <w:sz w:val="24"/>
          <w:szCs w:val="24"/>
        </w:rPr>
      </w:pPr>
      <w:r w:rsidDel="00000000" w:rsidR="00000000" w:rsidRPr="00000000">
        <w:rPr>
          <w:i w:val="1"/>
          <w:sz w:val="24"/>
          <w:szCs w:val="24"/>
          <w:rtl w:val="0"/>
        </w:rPr>
        <w:t xml:space="preserve">All itineraries are subject to change due to occasional restrictions on opening times/days of some attractions. Please note whale watching cruises are available from August through to October only.</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pStyle w:val="Heading3"/>
        <w:rPr>
          <w:b w:val="1"/>
        </w:rPr>
      </w:pPr>
      <w:r w:rsidDel="00000000" w:rsidR="00000000" w:rsidRPr="00000000">
        <w:rPr>
          <w:rFonts w:ascii="Calibri" w:cs="Calibri" w:eastAsia="Calibri" w:hAnsi="Calibri"/>
          <w:b w:val="1"/>
          <w:rtl w:val="0"/>
        </w:rPr>
        <w:t xml:space="preserve">Tour Inclusions:</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1"/>
        </w:numPr>
        <w:spacing w:after="0" w:lineRule="auto"/>
        <w:ind w:left="720" w:hanging="360"/>
        <w:rPr>
          <w:sz w:val="24"/>
          <w:szCs w:val="24"/>
        </w:rPr>
      </w:pPr>
      <w:r w:rsidDel="00000000" w:rsidR="00000000" w:rsidRPr="00000000">
        <w:rPr>
          <w:sz w:val="24"/>
          <w:szCs w:val="24"/>
          <w:rtl w:val="0"/>
        </w:rPr>
        <w:t xml:space="preserve">3 night’s motel accommodation</w:t>
      </w:r>
    </w:p>
    <w:p w:rsidR="00000000" w:rsidDel="00000000" w:rsidP="00000000" w:rsidRDefault="00000000" w:rsidRPr="00000000" w14:paraId="0000001A">
      <w:pPr>
        <w:numPr>
          <w:ilvl w:val="0"/>
          <w:numId w:val="1"/>
        </w:numPr>
        <w:spacing w:after="0" w:lineRule="auto"/>
        <w:ind w:left="720" w:hanging="360"/>
        <w:rPr>
          <w:sz w:val="24"/>
          <w:szCs w:val="24"/>
        </w:rPr>
      </w:pPr>
      <w:r w:rsidDel="00000000" w:rsidR="00000000" w:rsidRPr="00000000">
        <w:rPr>
          <w:sz w:val="24"/>
          <w:szCs w:val="24"/>
          <w:rtl w:val="0"/>
        </w:rPr>
        <w:t xml:space="preserve">3 x full buffet breakfasts (each morning at Sand &amp; Wood Restaurant) </w:t>
      </w:r>
    </w:p>
    <w:p w:rsidR="00000000" w:rsidDel="00000000" w:rsidP="00000000" w:rsidRDefault="00000000" w:rsidRPr="00000000" w14:paraId="0000001B">
      <w:pPr>
        <w:numPr>
          <w:ilvl w:val="0"/>
          <w:numId w:val="1"/>
        </w:numPr>
        <w:spacing w:after="0" w:lineRule="auto"/>
        <w:ind w:left="720" w:hanging="360"/>
        <w:rPr>
          <w:sz w:val="24"/>
          <w:szCs w:val="24"/>
        </w:rPr>
      </w:pPr>
      <w:r w:rsidDel="00000000" w:rsidR="00000000" w:rsidRPr="00000000">
        <w:rPr>
          <w:sz w:val="24"/>
          <w:szCs w:val="24"/>
          <w:rtl w:val="0"/>
        </w:rPr>
        <w:t xml:space="preserve">3 x 2 or 3-course Dinners (each night at Sand and Wood Restaurant)</w:t>
      </w:r>
    </w:p>
    <w:p w:rsidR="00000000" w:rsidDel="00000000" w:rsidP="00000000" w:rsidRDefault="00000000" w:rsidRPr="00000000" w14:paraId="0000001C">
      <w:pPr>
        <w:numPr>
          <w:ilvl w:val="0"/>
          <w:numId w:val="1"/>
        </w:numPr>
        <w:spacing w:after="0" w:lineRule="auto"/>
        <w:ind w:left="720" w:hanging="360"/>
        <w:rPr>
          <w:sz w:val="24"/>
          <w:szCs w:val="24"/>
        </w:rPr>
      </w:pPr>
      <w:r w:rsidDel="00000000" w:rsidR="00000000" w:rsidRPr="00000000">
        <w:rPr>
          <w:sz w:val="24"/>
          <w:szCs w:val="24"/>
          <w:rtl w:val="0"/>
        </w:rPr>
        <w:t xml:space="preserve">3 included lunches </w:t>
      </w:r>
    </w:p>
    <w:p w:rsidR="00000000" w:rsidDel="00000000" w:rsidP="00000000" w:rsidRDefault="00000000" w:rsidRPr="00000000" w14:paraId="0000001D">
      <w:pPr>
        <w:numPr>
          <w:ilvl w:val="0"/>
          <w:numId w:val="1"/>
        </w:numPr>
        <w:spacing w:after="0" w:lineRule="auto"/>
        <w:ind w:left="720" w:hanging="360"/>
        <w:rPr>
          <w:sz w:val="24"/>
          <w:szCs w:val="24"/>
        </w:rPr>
      </w:pPr>
      <w:r w:rsidDel="00000000" w:rsidR="00000000" w:rsidRPr="00000000">
        <w:rPr>
          <w:sz w:val="24"/>
          <w:szCs w:val="24"/>
          <w:rtl w:val="0"/>
        </w:rPr>
        <w:t xml:space="preserve">Devonshire Morning Tea at Lychee Devine</w:t>
      </w:r>
    </w:p>
    <w:p w:rsidR="00000000" w:rsidDel="00000000" w:rsidP="00000000" w:rsidRDefault="00000000" w:rsidRPr="00000000" w14:paraId="0000001E">
      <w:pPr>
        <w:numPr>
          <w:ilvl w:val="0"/>
          <w:numId w:val="1"/>
        </w:numPr>
        <w:spacing w:after="0" w:lineRule="auto"/>
        <w:ind w:left="720" w:hanging="360"/>
        <w:rPr>
          <w:sz w:val="24"/>
          <w:szCs w:val="24"/>
        </w:rPr>
      </w:pPr>
      <w:r w:rsidDel="00000000" w:rsidR="00000000" w:rsidRPr="00000000">
        <w:rPr>
          <w:sz w:val="24"/>
          <w:szCs w:val="24"/>
          <w:rtl w:val="0"/>
        </w:rPr>
        <w:t xml:space="preserve">Return Ferry Transfers River Heads to Kingfisher Bay Resort </w:t>
      </w:r>
    </w:p>
    <w:p w:rsidR="00000000" w:rsidDel="00000000" w:rsidP="00000000" w:rsidRDefault="00000000" w:rsidRPr="00000000" w14:paraId="0000001F">
      <w:pPr>
        <w:numPr>
          <w:ilvl w:val="0"/>
          <w:numId w:val="1"/>
        </w:numPr>
        <w:spacing w:after="0" w:lineRule="auto"/>
        <w:ind w:left="720" w:hanging="360"/>
        <w:rPr>
          <w:sz w:val="24"/>
          <w:szCs w:val="24"/>
        </w:rPr>
      </w:pPr>
      <w:r w:rsidDel="00000000" w:rsidR="00000000" w:rsidRPr="00000000">
        <w:rPr>
          <w:sz w:val="24"/>
          <w:szCs w:val="24"/>
          <w:rtl w:val="0"/>
        </w:rPr>
        <w:t xml:space="preserve">Sunset Cruise with light refreshments </w:t>
      </w:r>
    </w:p>
    <w:p w:rsidR="00000000" w:rsidDel="00000000" w:rsidP="00000000" w:rsidRDefault="00000000" w:rsidRPr="00000000" w14:paraId="00000020">
      <w:pPr>
        <w:numPr>
          <w:ilvl w:val="0"/>
          <w:numId w:val="1"/>
        </w:numPr>
        <w:spacing w:after="0" w:lineRule="auto"/>
        <w:ind w:left="720" w:hanging="360"/>
        <w:rPr>
          <w:sz w:val="24"/>
          <w:szCs w:val="24"/>
        </w:rPr>
      </w:pPr>
      <w:r w:rsidDel="00000000" w:rsidR="00000000" w:rsidRPr="00000000">
        <w:rPr>
          <w:sz w:val="24"/>
          <w:szCs w:val="24"/>
          <w:rtl w:val="0"/>
        </w:rPr>
        <w:t xml:space="preserve">Full-day Fraser Island Beauty Spots 4WD Tour including Moring tea, Lunch and afternoon tea</w:t>
      </w:r>
    </w:p>
    <w:p w:rsidR="00000000" w:rsidDel="00000000" w:rsidP="00000000" w:rsidRDefault="00000000" w:rsidRPr="00000000" w14:paraId="00000021">
      <w:pPr>
        <w:numPr>
          <w:ilvl w:val="0"/>
          <w:numId w:val="1"/>
        </w:numPr>
        <w:spacing w:after="0" w:lineRule="auto"/>
        <w:ind w:left="720" w:hanging="360"/>
        <w:rPr>
          <w:sz w:val="24"/>
          <w:szCs w:val="24"/>
        </w:rPr>
      </w:pPr>
      <w:r w:rsidDel="00000000" w:rsidR="00000000" w:rsidRPr="00000000">
        <w:rPr>
          <w:sz w:val="24"/>
          <w:szCs w:val="24"/>
          <w:rtl w:val="0"/>
        </w:rPr>
        <w:t xml:space="preserve">Ranger Guided Bush Medicine Walk and Talk</w:t>
      </w:r>
    </w:p>
    <w:p w:rsidR="00000000" w:rsidDel="00000000" w:rsidP="00000000" w:rsidRDefault="00000000" w:rsidRPr="00000000" w14:paraId="00000022">
      <w:pPr>
        <w:numPr>
          <w:ilvl w:val="0"/>
          <w:numId w:val="1"/>
        </w:numPr>
        <w:spacing w:after="0" w:lineRule="auto"/>
        <w:ind w:left="720" w:hanging="360"/>
        <w:rPr>
          <w:sz w:val="24"/>
          <w:szCs w:val="24"/>
        </w:rPr>
      </w:pPr>
      <w:r w:rsidDel="00000000" w:rsidR="00000000" w:rsidRPr="00000000">
        <w:rPr>
          <w:sz w:val="24"/>
          <w:szCs w:val="24"/>
          <w:rtl w:val="0"/>
        </w:rPr>
        <w:t xml:space="preserve">Lunch at Sand &amp; Wood, day 3</w:t>
      </w:r>
    </w:p>
    <w:p w:rsidR="00000000" w:rsidDel="00000000" w:rsidP="00000000" w:rsidRDefault="00000000" w:rsidRPr="00000000" w14:paraId="00000023">
      <w:pPr>
        <w:numPr>
          <w:ilvl w:val="0"/>
          <w:numId w:val="1"/>
        </w:numPr>
        <w:spacing w:after="0" w:lineRule="auto"/>
        <w:ind w:left="720" w:hanging="360"/>
        <w:rPr>
          <w:sz w:val="24"/>
          <w:szCs w:val="24"/>
        </w:rPr>
      </w:pPr>
      <w:r w:rsidDel="00000000" w:rsidR="00000000" w:rsidRPr="00000000">
        <w:rPr>
          <w:sz w:val="24"/>
          <w:szCs w:val="24"/>
          <w:rtl w:val="0"/>
        </w:rPr>
        <w:t xml:space="preserve">Bush Tucker Talk and Taste Experience</w:t>
      </w:r>
    </w:p>
    <w:p w:rsidR="00000000" w:rsidDel="00000000" w:rsidP="00000000" w:rsidRDefault="00000000" w:rsidRPr="00000000" w14:paraId="00000024">
      <w:pPr>
        <w:numPr>
          <w:ilvl w:val="0"/>
          <w:numId w:val="1"/>
        </w:numPr>
        <w:spacing w:after="0" w:lineRule="auto"/>
        <w:ind w:left="720" w:hanging="360"/>
        <w:rPr>
          <w:sz w:val="24"/>
          <w:szCs w:val="24"/>
        </w:rPr>
      </w:pPr>
      <w:r w:rsidDel="00000000" w:rsidR="00000000" w:rsidRPr="00000000">
        <w:rPr>
          <w:sz w:val="24"/>
          <w:szCs w:val="24"/>
          <w:rtl w:val="0"/>
        </w:rPr>
        <w:t xml:space="preserve">Sunset Drinks at the Sunset Bar – 1 complimentary wine, beer or soft drink included</w:t>
      </w:r>
    </w:p>
    <w:p w:rsidR="00000000" w:rsidDel="00000000" w:rsidP="00000000" w:rsidRDefault="00000000" w:rsidRPr="00000000" w14:paraId="00000025">
      <w:pPr>
        <w:numPr>
          <w:ilvl w:val="0"/>
          <w:numId w:val="1"/>
        </w:numPr>
        <w:ind w:left="720" w:hanging="360"/>
        <w:rPr>
          <w:sz w:val="24"/>
          <w:szCs w:val="24"/>
        </w:rPr>
      </w:pPr>
      <w:r w:rsidDel="00000000" w:rsidR="00000000" w:rsidRPr="00000000">
        <w:rPr>
          <w:sz w:val="24"/>
          <w:szCs w:val="24"/>
          <w:rtl w:val="0"/>
        </w:rPr>
        <w:t xml:space="preserve">Lunch at Hervey Bay RSL Club, day 4</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120" w:line="240" w:lineRule="auto"/>
        <w:jc w:val="both"/>
        <w:rPr>
          <w:b w:val="1"/>
          <w:sz w:val="24"/>
          <w:szCs w:val="24"/>
        </w:rPr>
      </w:pPr>
      <w:r w:rsidDel="00000000" w:rsidR="00000000" w:rsidRPr="00000000">
        <w:rPr>
          <w:rtl w:val="0"/>
        </w:rPr>
      </w:r>
    </w:p>
    <w:p w:rsidR="00000000" w:rsidDel="00000000" w:rsidP="00000000" w:rsidRDefault="00000000" w:rsidRPr="00000000" w14:paraId="00000027">
      <w:pPr>
        <w:pStyle w:val="Heading3"/>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Investment</w:t>
      </w:r>
    </w:p>
    <w:p w:rsidR="00000000" w:rsidDel="00000000" w:rsidP="00000000" w:rsidRDefault="00000000" w:rsidRPr="00000000" w14:paraId="00000028">
      <w:pPr>
        <w:ind w:firstLine="426"/>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DBL / TWN $1660 pp       SGL $1895 pp</w:t>
      </w:r>
    </w:p>
    <w:p w:rsidR="00000000" w:rsidDel="00000000" w:rsidP="00000000" w:rsidRDefault="00000000" w:rsidRPr="00000000" w14:paraId="00000029">
      <w:pPr>
        <w:pStyle w:val="Heading3"/>
        <w:spacing w:line="240" w:lineRule="auto"/>
        <w:rPr>
          <w:rFonts w:ascii="Calibri" w:cs="Calibri" w:eastAsia="Calibri" w:hAnsi="Calibri"/>
          <w:b w:val="1"/>
        </w:rPr>
      </w:pPr>
      <w:bookmarkStart w:colFirst="0" w:colLast="0" w:name="_heading=h.lcmjv3pny9oz" w:id="1"/>
      <w:bookmarkEnd w:id="1"/>
      <w:r w:rsidDel="00000000" w:rsidR="00000000" w:rsidRPr="00000000">
        <w:rPr>
          <w:rFonts w:ascii="Calibri" w:cs="Calibri" w:eastAsia="Calibri" w:hAnsi="Calibri"/>
          <w:b w:val="1"/>
          <w:rtl w:val="0"/>
        </w:rPr>
        <w:t xml:space="preserve">Host/s</w:t>
      </w:r>
    </w:p>
    <w:p w:rsidR="00000000" w:rsidDel="00000000" w:rsidP="00000000" w:rsidRDefault="00000000" w:rsidRPr="00000000" w14:paraId="0000002A">
      <w:pPr>
        <w:ind w:firstLine="426"/>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Dale Campbell &amp; Geoff Cherry</w:t>
      </w:r>
      <w:r w:rsidDel="00000000" w:rsidR="00000000" w:rsidRPr="00000000">
        <w:rPr>
          <w:rtl w:val="0"/>
        </w:rPr>
      </w:r>
    </w:p>
    <w:sectPr>
      <w:headerReference r:id="rId7" w:type="default"/>
      <w:footerReference r:id="rId8" w:type="default"/>
      <w:pgSz w:h="16838" w:w="11906"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ind w:hanging="1440"/>
      <w:rPr>
        <w:color w:val="00000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-1340706</wp:posOffset>
          </wp:positionH>
          <wp:positionV relativeFrom="paragraph">
            <wp:posOffset>0</wp:posOffset>
          </wp:positionV>
          <wp:extent cx="8359710" cy="739733"/>
          <wp:effectExtent b="0" l="0" r="0" t="0"/>
          <wp:wrapNone/>
          <wp:docPr id="195800073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359710" cy="739733"/>
                  </a:xfrm>
                  <a:prstGeom prst="rect"/>
                  <a:ln/>
                </pic:spPr>
              </pic:pic>
            </a:graphicData>
          </a:graphic>
        </wp:anchor>
      </w:drawing>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-622299</wp:posOffset>
              </wp:positionH>
              <wp:positionV relativeFrom="paragraph">
                <wp:posOffset>172720</wp:posOffset>
              </wp:positionV>
              <wp:extent cx="7267575" cy="504825"/>
              <wp:effectExtent b="0" l="0" r="0" t="0"/>
              <wp:wrapSquare wrapText="bothSides" distB="45720" distT="45720" distL="114300" distR="114300"/>
              <wp:docPr id="1958000727" name=""/>
              <a:graphic>
                <a:graphicData uri="http://schemas.microsoft.com/office/word/2010/wordprocessingShape">
                  <wps:wsp>
                    <wps:cNvSpPr/>
                    <wps:cNvPr id="3" name="Shape 3"/>
                    <wps:spPr>
                      <a:xfrm>
                        <a:off x="1721738" y="3537113"/>
                        <a:ext cx="7248525" cy="485775"/>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t xml:space="preserve">The Funtastic Tour Company | Sunshine Coast, Australia</w:t>
                          </w:r>
                          <w:r w:rsidDel="00000000" w:rsidR="00000000" w:rsidRPr="00000000">
                            <w:rPr>
                              <w:rFonts w:ascii="Calibri" w:cs="Calibri" w:eastAsia="Calibri" w:hAnsi="Calibri"/>
                              <w:b w:val="1"/>
                              <w:i w:val="0"/>
                              <w:smallCaps w:val="0"/>
                              <w:strike w:val="0"/>
                              <w:color w:val="000000"/>
                              <w:sz w:val="20"/>
                              <w:vertAlign w:val="baseline"/>
                            </w:rPr>
                            <w:br w:type="textWrapping"/>
                          </w:r>
                          <w:r w:rsidDel="00000000" w:rsidR="00000000" w:rsidRPr="00000000">
                            <w:rPr>
                              <w:rFonts w:ascii="Calibri" w:cs="Calibri" w:eastAsia="Calibri" w:hAnsi="Calibri"/>
                              <w:b w:val="1"/>
                              <w:i w:val="0"/>
                              <w:smallCaps w:val="0"/>
                              <w:strike w:val="0"/>
                              <w:color w:val="000000"/>
                              <w:sz w:val="20"/>
                              <w:vertAlign w:val="baseline"/>
                            </w:rPr>
                            <w:t xml:space="preserve">Phone: </w:t>
                          </w:r>
                          <w:r w:rsidDel="00000000" w:rsidR="00000000" w:rsidRPr="00000000">
                            <w:rPr>
                              <w:rFonts w:ascii="Calibri" w:cs="Calibri" w:eastAsia="Calibri" w:hAnsi="Calibri"/>
                              <w:b w:val="0"/>
                              <w:i w:val="0"/>
                              <w:smallCaps w:val="0"/>
                              <w:strike w:val="0"/>
                              <w:color w:val="000000"/>
                              <w:sz w:val="20"/>
                              <w:vertAlign w:val="baseline"/>
                            </w:rPr>
                            <w:t xml:space="preserve">07 5294 0402</w:t>
                          </w:r>
                          <w:r w:rsidDel="00000000" w:rsidR="00000000" w:rsidRPr="00000000">
                            <w:rPr>
                              <w:rFonts w:ascii="Calibri" w:cs="Calibri" w:eastAsia="Calibri" w:hAnsi="Calibri"/>
                              <w:b w:val="1"/>
                              <w:i w:val="0"/>
                              <w:smallCaps w:val="0"/>
                              <w:strike w:val="0"/>
                              <w:color w:val="000000"/>
                              <w:sz w:val="20"/>
                              <w:vertAlign w:val="baseline"/>
                            </w:rPr>
                            <w:t xml:space="preserve"> | Email: </w:t>
                          </w:r>
                          <w:r w:rsidDel="00000000" w:rsidR="00000000" w:rsidRPr="00000000">
                            <w:rPr>
                              <w:rFonts w:ascii="Calibri" w:cs="Calibri" w:eastAsia="Calibri" w:hAnsi="Calibri"/>
                              <w:b w:val="0"/>
                              <w:i w:val="0"/>
                              <w:smallCaps w:val="0"/>
                              <w:strike w:val="0"/>
                              <w:color w:val="000000"/>
                              <w:sz w:val="20"/>
                              <w:vertAlign w:val="baseline"/>
                            </w:rPr>
                            <w:t xml:space="preserve">admin@thefuntastictourcompany.com.au</w:t>
                          </w:r>
                          <w:r w:rsidDel="00000000" w:rsidR="00000000" w:rsidRPr="00000000">
                            <w:rPr>
                              <w:rFonts w:ascii="Calibri" w:cs="Calibri" w:eastAsia="Calibri" w:hAnsi="Calibri"/>
                              <w:b w:val="1"/>
                              <w:i w:val="0"/>
                              <w:smallCaps w:val="0"/>
                              <w:strike w:val="0"/>
                              <w:color w:val="000000"/>
                              <w:sz w:val="20"/>
                              <w:vertAlign w:val="baseline"/>
                            </w:rPr>
                            <w:t xml:space="preserve"> | Website: </w:t>
                          </w:r>
                          <w:r w:rsidDel="00000000" w:rsidR="00000000" w:rsidRPr="00000000">
                            <w:rPr>
                              <w:rFonts w:ascii="Calibri" w:cs="Calibri" w:eastAsia="Calibri" w:hAnsi="Calibri"/>
                              <w:b w:val="0"/>
                              <w:i w:val="0"/>
                              <w:smallCaps w:val="0"/>
                              <w:strike w:val="0"/>
                              <w:color w:val="000000"/>
                              <w:sz w:val="20"/>
                              <w:vertAlign w:val="baseline"/>
                            </w:rPr>
                            <w:t xml:space="preserve">www.thefuntastictourcompany.com.au</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-622299</wp:posOffset>
              </wp:positionH>
              <wp:positionV relativeFrom="paragraph">
                <wp:posOffset>172720</wp:posOffset>
              </wp:positionV>
              <wp:extent cx="7267575" cy="504825"/>
              <wp:effectExtent b="0" l="0" r="0" t="0"/>
              <wp:wrapSquare wrapText="bothSides" distB="45720" distT="45720" distL="114300" distR="114300"/>
              <wp:docPr id="1958000727"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7267575" cy="50482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-571499</wp:posOffset>
              </wp:positionH>
              <wp:positionV relativeFrom="paragraph">
                <wp:posOffset>10358120</wp:posOffset>
              </wp:positionV>
              <wp:extent cx="7286625" cy="314325"/>
              <wp:effectExtent b="0" l="0" r="0" t="0"/>
              <wp:wrapNone/>
              <wp:docPr id="1958000726" name=""/>
              <a:graphic>
                <a:graphicData uri="http://schemas.microsoft.com/office/word/2010/wordprocessingShape">
                  <wps:wsp>
                    <wps:cNvSpPr/>
                    <wps:cNvPr id="2" name="Shape 2"/>
                    <wps:spPr>
                      <a:xfrm>
                        <a:off x="1712213" y="3632363"/>
                        <a:ext cx="7267575" cy="295275"/>
                      </a:xfrm>
                      <a:prstGeom prst="rect">
                        <a:avLst/>
                      </a:prstGeom>
                      <a:noFill/>
                      <a:ln>
                        <a:noFill/>
                      </a:ln>
                    </wps:spPr>
                    <wps:txbx>
                      <w:txbxContent>
                        <w:p w:rsidR="00000000" w:rsidDel="00000000" w:rsidP="00000000" w:rsidRDefault="00000000" w:rsidRPr="00000000">
                          <w:pPr>
                            <w:spacing w:after="160" w:before="0" w:line="258.0000114440918"/>
                            <w:ind w:left="0" w:right="0" w:firstLine="720"/>
                            <w:jc w:val="left"/>
                            <w:textDirection w:val="btLr"/>
                          </w:pPr>
                          <w:r w:rsidDel="00000000" w:rsidR="00000000" w:rsidRPr="00000000">
                            <w:rPr>
                              <w:rFonts w:ascii="Calibri" w:cs="Calibri" w:eastAsia="Calibri" w:hAnsi="Calibri"/>
                              <w:b w:val="1"/>
                              <w:i w:val="0"/>
                              <w:smallCaps w:val="0"/>
                              <w:strike w:val="0"/>
                              <w:color w:val="ffffff"/>
                              <w:sz w:val="24"/>
                              <w:vertAlign w:val="baseline"/>
                            </w:rPr>
                            <w:t xml:space="preserve"> Marge Barry Pty Ltd</w:t>
                          </w:r>
                          <w:r w:rsidDel="00000000" w:rsidR="00000000" w:rsidRPr="00000000">
                            <w:rPr>
                              <w:rFonts w:ascii="Calibri" w:cs="Calibri" w:eastAsia="Calibri" w:hAnsi="Calibri"/>
                              <w:b w:val="1"/>
                              <w:i w:val="0"/>
                              <w:smallCaps w:val="0"/>
                              <w:strike w:val="0"/>
                              <w:color w:val="000000"/>
                              <w:sz w:val="24"/>
                              <w:vertAlign w:val="baseline"/>
                            </w:rPr>
                            <w:t xml:space="preserve">                                                           </w:t>
                          </w:r>
                          <w:r w:rsidDel="00000000" w:rsidR="00000000" w:rsidRPr="00000000">
                            <w:rPr>
                              <w:rFonts w:ascii="Calibri" w:cs="Calibri" w:eastAsia="Calibri" w:hAnsi="Calibri"/>
                              <w:b w:val="1"/>
                              <w:i w:val="0"/>
                              <w:smallCaps w:val="0"/>
                              <w:strike w:val="0"/>
                              <w:color w:val="000000"/>
                              <w:sz w:val="20"/>
                              <w:vertAlign w:val="baseline"/>
                            </w:rPr>
                            <w:t xml:space="preserve">ABN </w:t>
                          </w:r>
                          <w:r w:rsidDel="00000000" w:rsidR="00000000" w:rsidRPr="00000000">
                            <w:rPr>
                              <w:rFonts w:ascii="Calibri" w:cs="Calibri" w:eastAsia="Calibri" w:hAnsi="Calibri"/>
                              <w:b w:val="0"/>
                              <w:i w:val="0"/>
                              <w:smallCaps w:val="0"/>
                              <w:strike w:val="0"/>
                              <w:color w:val="000000"/>
                              <w:sz w:val="20"/>
                              <w:vertAlign w:val="baseline"/>
                            </w:rPr>
                            <w:t xml:space="preserve">706 6485 5403 | </w:t>
                          </w:r>
                          <w:r w:rsidDel="00000000" w:rsidR="00000000" w:rsidRPr="00000000">
                            <w:rPr>
                              <w:rFonts w:ascii="Calibri" w:cs="Calibri" w:eastAsia="Calibri" w:hAnsi="Calibri"/>
                              <w:b w:val="1"/>
                              <w:i w:val="0"/>
                              <w:smallCaps w:val="0"/>
                              <w:strike w:val="0"/>
                              <w:color w:val="000000"/>
                              <w:sz w:val="20"/>
                              <w:vertAlign w:val="baseline"/>
                            </w:rPr>
                            <w:t xml:space="preserve">Operator Accreditation</w:t>
                          </w:r>
                          <w:r w:rsidDel="00000000" w:rsidR="00000000" w:rsidRPr="00000000">
                            <w:rPr>
                              <w:rFonts w:ascii="Calibri" w:cs="Calibri" w:eastAsia="Calibri" w:hAnsi="Calibri"/>
                              <w:b w:val="0"/>
                              <w:i w:val="0"/>
                              <w:smallCaps w:val="0"/>
                              <w:strike w:val="0"/>
                              <w:color w:val="000000"/>
                              <w:sz w:val="20"/>
                              <w:vertAlign w:val="baseline"/>
                            </w:rPr>
                            <w:t xml:space="preserve"> Q900518543</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-571499</wp:posOffset>
              </wp:positionH>
              <wp:positionV relativeFrom="paragraph">
                <wp:posOffset>10358120</wp:posOffset>
              </wp:positionV>
              <wp:extent cx="7286625" cy="314325"/>
              <wp:effectExtent b="0" l="0" r="0" t="0"/>
              <wp:wrapNone/>
              <wp:docPr id="1958000726"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7286625" cy="3143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ind w:left="-1440" w:firstLine="0"/>
      <w:rPr>
        <w:color w:val="000000"/>
      </w:rPr>
    </w:pPr>
    <w:r w:rsidDel="00000000" w:rsidR="00000000" w:rsidRPr="00000000">
      <w:rPr>
        <w:rFonts w:ascii="Helvetica Neue" w:cs="Helvetica Neue" w:eastAsia="Helvetica Neue" w:hAnsi="Helvetica Neue"/>
        <w:b w:val="1"/>
        <w:color w:val="000000"/>
        <w:sz w:val="40"/>
        <w:szCs w:val="40"/>
      </w:rPr>
      <w:drawing>
        <wp:anchor allowOverlap="1" behindDoc="0" distB="0" distT="0" distL="114300" distR="114300" hidden="0" layoutInCell="1" locked="0" relativeHeight="0" simplePos="0">
          <wp:simplePos x="0" y="0"/>
          <wp:positionH relativeFrom="margin">
            <wp:posOffset>4006546</wp:posOffset>
          </wp:positionH>
          <wp:positionV relativeFrom="margin">
            <wp:posOffset>-973026</wp:posOffset>
          </wp:positionV>
          <wp:extent cx="1743075" cy="872490"/>
          <wp:effectExtent b="0" l="0" r="0" t="0"/>
          <wp:wrapSquare wrapText="bothSides" distB="0" distT="0" distL="114300" distR="114300"/>
          <wp:docPr id="1958000728"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743075" cy="872490"/>
                  </a:xfrm>
                  <a:prstGeom prst="rect"/>
                  <a:ln/>
                </pic:spPr>
              </pic:pic>
            </a:graphicData>
          </a:graphic>
        </wp:anchor>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-899793</wp:posOffset>
          </wp:positionH>
          <wp:positionV relativeFrom="paragraph">
            <wp:posOffset>0</wp:posOffset>
          </wp:positionV>
          <wp:extent cx="7832725" cy="1038225"/>
          <wp:effectExtent b="0" l="0" r="0" t="0"/>
          <wp:wrapTopAndBottom distB="0" distT="0"/>
          <wp:docPr id="1958000729"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7832725" cy="10382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933D77"/>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Heading3">
    <w:name w:val="heading 3"/>
    <w:basedOn w:val="Normal"/>
    <w:next w:val="Normal"/>
    <w:link w:val="Heading3Char"/>
    <w:uiPriority w:val="9"/>
    <w:unhideWhenUsed w:val="1"/>
    <w:qFormat w:val="1"/>
    <w:rsid w:val="009D289A"/>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F25D21"/>
    <w:pPr>
      <w:tabs>
        <w:tab w:val="center" w:pos="4680"/>
        <w:tab w:val="right" w:pos="9360"/>
      </w:tabs>
      <w:spacing w:after="0" w:line="240" w:lineRule="auto"/>
    </w:pPr>
  </w:style>
  <w:style w:type="character" w:styleId="HeaderChar" w:customStyle="1">
    <w:name w:val="Header Char"/>
    <w:basedOn w:val="DefaultParagraphFont"/>
    <w:link w:val="Header"/>
    <w:uiPriority w:val="99"/>
    <w:rsid w:val="00F25D21"/>
  </w:style>
  <w:style w:type="paragraph" w:styleId="Footer">
    <w:name w:val="footer"/>
    <w:basedOn w:val="Normal"/>
    <w:link w:val="FooterChar"/>
    <w:uiPriority w:val="99"/>
    <w:unhideWhenUsed w:val="1"/>
    <w:rsid w:val="00F25D21"/>
    <w:pPr>
      <w:tabs>
        <w:tab w:val="center" w:pos="4680"/>
        <w:tab w:val="right" w:pos="9360"/>
      </w:tabs>
      <w:spacing w:after="0" w:line="240" w:lineRule="auto"/>
    </w:pPr>
  </w:style>
  <w:style w:type="character" w:styleId="FooterChar" w:customStyle="1">
    <w:name w:val="Footer Char"/>
    <w:basedOn w:val="DefaultParagraphFont"/>
    <w:link w:val="Footer"/>
    <w:uiPriority w:val="99"/>
    <w:rsid w:val="00F25D21"/>
  </w:style>
  <w:style w:type="character" w:styleId="Hyperlink">
    <w:name w:val="Hyperlink"/>
    <w:basedOn w:val="DefaultParagraphFont"/>
    <w:uiPriority w:val="99"/>
    <w:unhideWhenUsed w:val="1"/>
    <w:rsid w:val="0074205D"/>
    <w:rPr>
      <w:color w:val="0563c1" w:themeColor="hyperlink"/>
      <w:u w:val="single"/>
    </w:rPr>
  </w:style>
  <w:style w:type="paragraph" w:styleId="BalloonText">
    <w:name w:val="Balloon Text"/>
    <w:basedOn w:val="Normal"/>
    <w:link w:val="BalloonTextChar"/>
    <w:uiPriority w:val="99"/>
    <w:semiHidden w:val="1"/>
    <w:unhideWhenUsed w:val="1"/>
    <w:rsid w:val="004033A0"/>
    <w:pPr>
      <w:spacing w:after="0"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4033A0"/>
    <w:rPr>
      <w:rFonts w:ascii="Times New Roman" w:cs="Times New Roman" w:hAnsi="Times New Roman"/>
      <w:sz w:val="18"/>
      <w:szCs w:val="18"/>
    </w:rPr>
  </w:style>
  <w:style w:type="paragraph" w:styleId="std" w:customStyle="1">
    <w:name w:val="std"/>
    <w:basedOn w:val="Normal"/>
    <w:rsid w:val="00933D77"/>
    <w:pPr>
      <w:spacing w:after="0" w:line="240" w:lineRule="auto"/>
    </w:pPr>
    <w:rPr>
      <w:rFonts w:ascii="Times New Roman" w:cs="Times New Roman" w:eastAsia="Times New Roman" w:hAnsi="Times New Roman"/>
      <w:sz w:val="24"/>
      <w:szCs w:val="24"/>
      <w:lang w:eastAsia="en-AU" w:val="en-AU"/>
    </w:rPr>
  </w:style>
  <w:style w:type="character" w:styleId="Heading1Char" w:customStyle="1">
    <w:name w:val="Heading 1 Char"/>
    <w:basedOn w:val="DefaultParagraphFont"/>
    <w:link w:val="Heading1"/>
    <w:uiPriority w:val="9"/>
    <w:rsid w:val="00933D77"/>
    <w:rPr>
      <w:rFonts w:asciiTheme="majorHAnsi" w:cstheme="majorBidi" w:eastAsiaTheme="majorEastAsia" w:hAnsiTheme="majorHAnsi"/>
      <w:color w:val="2e74b5" w:themeColor="accent1" w:themeShade="0000BF"/>
      <w:sz w:val="32"/>
      <w:szCs w:val="32"/>
    </w:rPr>
  </w:style>
  <w:style w:type="character" w:styleId="Heading3Char" w:customStyle="1">
    <w:name w:val="Heading 3 Char"/>
    <w:basedOn w:val="DefaultParagraphFont"/>
    <w:link w:val="Heading3"/>
    <w:uiPriority w:val="9"/>
    <w:rsid w:val="009D289A"/>
    <w:rPr>
      <w:rFonts w:asciiTheme="majorHAnsi" w:cstheme="majorBidi" w:eastAsiaTheme="majorEastAsia" w:hAnsiTheme="majorHAnsi"/>
      <w:color w:val="1f4d78" w:themeColor="accent1" w:themeShade="00007F"/>
      <w:sz w:val="24"/>
      <w:szCs w:val="24"/>
    </w:rPr>
  </w:style>
  <w:style w:type="paragraph" w:styleId="BodyText">
    <w:name w:val="Body Text"/>
    <w:basedOn w:val="Normal"/>
    <w:link w:val="BodyTextChar"/>
    <w:rsid w:val="005A3870"/>
    <w:pPr>
      <w:spacing w:after="120" w:line="240" w:lineRule="auto"/>
    </w:pPr>
    <w:rPr>
      <w:rFonts w:ascii="Arial" w:cs="Times New Roman" w:eastAsia="Times New Roman" w:hAnsi="Arial"/>
      <w:sz w:val="24"/>
      <w:szCs w:val="24"/>
      <w:lang w:eastAsia="en-AU" w:val="en-AU"/>
    </w:rPr>
  </w:style>
  <w:style w:type="character" w:styleId="BodyTextChar" w:customStyle="1">
    <w:name w:val="Body Text Char"/>
    <w:basedOn w:val="DefaultParagraphFont"/>
    <w:link w:val="BodyText"/>
    <w:rsid w:val="005A3870"/>
    <w:rPr>
      <w:rFonts w:ascii="Arial" w:cs="Times New Roman" w:eastAsia="Times New Roman" w:hAnsi="Arial"/>
      <w:sz w:val="24"/>
      <w:szCs w:val="24"/>
      <w:lang w:eastAsia="en-AU" w:val="en-AU"/>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5.png"/><Relationship Id="rId3"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1Elw/MCRN06eHqDAnKiR+GgvAkQ==">CgMxLjAyCWguMmV0OTJwMDIOaC5sY21qdjNwbnk5b3o4AHIhMTRFN0FOQkd0MWpJLVBXN24wTlljQUxrRTM3QlNNU2N5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2024-01-16T04:45:00Z</dcterms:created>
  <dc:creator>shalana hapuarachchi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zn:id">
    <vt:lpwstr>00184673-8792-4b31-87f0-095cfdd48e1b</vt:lpwstr>
  </property>
  <property fmtid="{D5CDD505-2E9C-101B-9397-08002B2CF9AE}" pid="3" name="grammarly_documentId">
    <vt:lpwstr>documentId_6558</vt:lpwstr>
  </property>
  <property fmtid="{D5CDD505-2E9C-101B-9397-08002B2CF9AE}" pid="4" name="grammarly_documentContext">
    <vt:lpwstr>{"goals":[],"domain":"general","emotions":[],"dialect":"australian"}</vt:lpwstr>
  </property>
</Properties>
</file>